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55E6" w:rsidRPr="00CA55E6" w:rsidRDefault="00CA55E6" w:rsidP="00CA55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b/>
          <w:bCs/>
          <w:color w:val="303030"/>
          <w:lang w:eastAsia="ru-RU"/>
        </w:rPr>
        <w:t>ЗАКОН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b/>
          <w:bCs/>
          <w:color w:val="303030"/>
          <w:lang w:eastAsia="ru-RU"/>
        </w:rPr>
        <w:t> РЕСПУБЛИКИ ТАТАРСТАН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b/>
          <w:bCs/>
          <w:color w:val="303030"/>
          <w:lang w:eastAsia="ru-RU"/>
        </w:rPr>
        <w:t> ОБ ОБРАЗОВАНИИ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03030"/>
          <w:lang w:eastAsia="ru-RU"/>
        </w:rPr>
      </w:pP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Принят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Государственным Советом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Республики Татарстан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28 июня 2013 года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b/>
          <w:bCs/>
          <w:color w:val="303030"/>
          <w:lang w:eastAsia="ru-RU"/>
        </w:rPr>
        <w:t>Глава 1. ОБЩИЕ ПОЛОЖЕНИЯ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1. Предмет регулирования настоящего Закона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Настоящий Закон регулирует отношения в сфере образования в Республике Татарстан в пределах полномочий, отнесенных федеральным законодательством к полномочиям субъектов Российской Федерации, применительно к особенностям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2. Правовое регулирование отношений в сфере образования в Республике Татарстан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Законодательство в сфере образования в Республике Татарстан основывается на </w:t>
      </w:r>
      <w:hyperlink r:id="rId4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Конституции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Российской Федерации, </w:t>
      </w:r>
      <w:proofErr w:type="spell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fldChar w:fldCharType="begin"/>
      </w: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instrText xml:space="preserve"> HYPERLINK "consultantplus://offline/ref=958CA8BDE5C647AC58A0DA165B4DC809473CF97C0F9CC4753525714E1FDACA986E4889CC372270E335C960N5B6H" </w:instrText>
      </w: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fldChar w:fldCharType="separate"/>
      </w:r>
      <w:r w:rsidRPr="00CA55E6">
        <w:rPr>
          <w:rFonts w:ascii="Times New Roman" w:eastAsia="Times New Roman" w:hAnsi="Times New Roman" w:cs="Times New Roman"/>
          <w:color w:val="0000FF"/>
          <w:lang w:eastAsia="ru-RU"/>
        </w:rPr>
        <w:t>Конституции</w:t>
      </w: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fldChar w:fldCharType="end"/>
      </w: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Республики</w:t>
      </w:r>
      <w:proofErr w:type="spell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Татарстан и состоит из Федерального </w:t>
      </w:r>
      <w:hyperlink r:id="rId5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закона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от 29 декабря 2012 года N 273-ФЗ "Об образовании в Российской Федерации" (далее - Федеральный закон), принимаемых в соответствии с ним других федеральных законов, иных нормативных правовых актов Российской Федерации, настоящего Закона, других законов Республики Татарстан и иных нормативных правовых актов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2.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Нормы, регулирующие отношения в сфере образования и содержащиеся в нормативных правовых актах органов исполнительной власти Республики Татарстан, органов местного самоуправления муниципальных образований в Республике Татарстан, должны соответствовать нормам настоящего Закона, иных законов Республики Татарстан и не могут ограничивать права или снижать уровень предоставления гарантий по сравнению с гарантиями, установленными законодательством Российской Федерации в сфере образования.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3. На граждан, проходящих государственную гражданскую службу Республики Татарстан на должностях педагогических и научно-педагогических работников, а также на граждан, проходящих государственную гражданскую службу Республики Татарстан и являющихся обучающимися, действие законодательства об образовании распространяется с особенностями, предусмотренными законодательством Российской Федерации о государственной службе.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4. Понятия, используемые в настоящем Законе, применяются в том же значении, в каком они определены в Федеральном </w:t>
      </w:r>
      <w:hyperlink r:id="rId6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законе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3. Полномочия органов государственной власти Республики Татарстан в сфере образования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1. К полномочиям Государственного Совета Республики Татарстан в сфере образования относятся: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1) законодательное регулирование отношений в сфере образования;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2) осуществление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контроля за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соблюдением и исполнением законов Республики Татарстан в сфере образования;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3) осуществление иных полномочий, предусмотренных федеральным законодательством и законодательством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К полномочиям Кабинета Министров Республики Татарстан в сфере образования относятся: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1) разработка и реализация программ развития образования в Республике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2) создание, реорганизация, ликвидация образовательных организаций Республики Татарстан (в том числе организаций высшего образования), осуществление функций и полномочий учредителей образовательных организаций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Пункт 3 части 2 статьи 3 вступает в силу с 1 января 2014 года (</w:t>
      </w:r>
      <w:hyperlink r:id="rId7" w:anchor="Par317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пункт 1 статьи 28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данного документа).</w:t>
      </w:r>
    </w:p>
    <w:p w:rsidR="00CA55E6" w:rsidRPr="00CA55E6" w:rsidRDefault="00CA55E6" w:rsidP="00CA55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3)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организациях,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посредством предоставления субвенций местным </w:t>
      </w: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lastRenderedPageBreak/>
        <w:t>бюджетам, включая расходы на оплату труда, приобретение учебников и учебных пособий, средств обучения, игр, игрушек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(за исключением расходов на содержание зданий и оплату коммунальных услуг), в соответствии с нормативами, устанавливаемыми законами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4) организация предоставления общего образования в государственных образовательных организациях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5) создание условий для осуществления присмотра и ухода за детьми, содержания детей в государственных образовательных организациях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Пункт 6 части 2 статьи 3 вступает в силу с 1 января 2014 года (</w:t>
      </w:r>
      <w:hyperlink r:id="rId8" w:anchor="Par317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пункт 1 статьи 28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данного документа).</w:t>
      </w:r>
    </w:p>
    <w:p w:rsidR="00CA55E6" w:rsidRPr="00CA55E6" w:rsidRDefault="00CA55E6" w:rsidP="00CA55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6) финансовое обеспечение получения дошкольного образования в частных дошкольных образовательных организациях, дошкольного, начального общего, основного общего, среднего общего образования в частных общеобразовательных организациях, осуществляющих образовательную деятельность по имеющим государственную аккредитацию основным общеобразовательным программам, посредством предоставления указанным образовательным организациям субсидий на возмещение затрат, включая расходы на оплату труда, приобретение учебников и учебных пособий, средств обучения, игр, игрушек (за исключением расходов на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содержание зданий и оплату коммунальных услуг), в соответствии с нормативами, указанными в </w:t>
      </w:r>
      <w:hyperlink r:id="rId9" w:anchor="Par40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пункте 3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настоящей части;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7) организация предоставления среднего профессионального образования, включая обеспечение государственных гарантий реализации права на получение общедоступного и бесплатного среднего профессионального образования;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8) организация предоставления дополнительного образования детей в государственных образовательных организациях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9) организация предоставления дополнительного профессионального образования в государственных образовательных организациях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10) организация, в том числе установление порядка обеспечения муниципальных образовательных организаций и образовательных организаций Республики Татарстан учебниками в соответствии с федеральным перечнем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и учебными пособиями, допущенными к использованию при реализации указанных образовательных программ;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11) обеспечение осуществления мониторинга в системе образования на уровне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12) организация предоставления психолого-педагогической, медицинской и социальной помощи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обучающимся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, испытывающим трудности в освоении основных общеобразовательных программ, своем развитии и социальной адаптации;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13) определение Порядка регламентации и оформления отношений государственной 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обучения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по основным общеобразовательным программам на дому или в медицинских организациях;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14) определение случаев и порядка обеспечения питанием обучающихся за счет бюджетных ассигнований бюджетов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15) определение случаев и порядка обеспечения вещевым имуществом (обмундированием), в том числе форменной одеждой, обучающихся за счет бюджетных ассигнований бюджетов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16) осуществление иных полномочий, предусмотренных федеральным законодательством и законодательством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3.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Органы государственной власти Республики Татарстан имеют право на дополнительное финансовое обеспечение мероприятий по организации питания обучающихся в муниципальных образовательных организациях и обучающихся в частных общеобразовательных организациях по имеющим государственную аккредитацию основным общеобразовательным программам, а также предоставление государственной поддержки дополнительного образования детей в муниципальных образовательных организациях.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4. Органы государственной власти Республики Татарстан вправе обеспечивать организацию предоставления на конкурсной основе высшего образования в образовательных организациях высшего образования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5. Органы государственной власти Республики Татарстан в соответствии с законодательством Российской Федерации могут оказывать поддержку образовательным организациям.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4. Управление в сфере образования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1. Государственное управление в сфере образования в Республике Татарстан осуществляют в пределах своих полномочий федеральные органы государственной власти и орган исполнительной власти Республики </w:t>
      </w: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lastRenderedPageBreak/>
        <w:t>Татарстан. В муниципальных районах и городских округах управление в сфере образования осуществляется соответствующими органами местного самоуправления.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Орган исполнительной власти Республики Татарстан, осуществляющий государственное управление в сфере образования, в пределах своих полномочий: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1) принимает участие в проведении экспертизы примерных основных общеобразовательных программ с учетом их уровня и направленности (в части учета региональных, национальных и этнокультурных особенностей);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2) принимает участие в проведении экспертизы учебников в целях обеспечения учета региональных и этнокультурных особенностей Республики Татарстан, реализации прав граждан на получение образования на родном языке из числа языков народов Российской Федерации и изучение родного языка из числа языков народов Российской Федерации и литературы народов России на родном языке;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3) принимает участие в отборе организаций, осуществляющих выпуск учебных пособий по родному языку из числа языков народов Российской Федерации и литературе народов России на родном языке;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4) формирует аттестационные комиссии, осуществляющие проведение аттестации в целях установления квалификационной категории педагогических работников организаций, осуществляющих образовательную деятельность и находящихся в ведении Республики Татарстан, педагогических работников муниципальных и частных организаций, осуществляющих образовательную деятельность;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5) обеспечивает проведение государственной итоговой аттестации по образовательным программам основного общего и среднего общего образования на территории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6) устанавливает формы и Порядок проведения государственной итоговой аттестации по образовательным программам среднего общего образования для обучающихся по образовательным программам основного общего и среднего общего образования, изучавших родной язык из числа языков народов Российской Федерации и литературу народов России на родном языке из числа языков народов Российской Федерации и выбравших экзамен по родному языку из числа языков народов Российской Федерации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и литературе народов России на родном языке из числа языков народов Российской Федерации для прохождения государственной итоговой аттестации;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7) осуществляет аккредитацию граждан в качестве общественных наблюдателей при проведении государственной итоговой аттестации по образовательным программам основного общего или среднего общего образования на территории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8) осуществляет организацию формирования и ведения региональных информационных систем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9) устанавливает случаи и Порядок индивидуального (конкурсного)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образования с углубленным изучением отдельных учебных предметов или для профильного обучения;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10) представляет в федеральный орган исполнительной власти, осуществляющий функции по контролю и надзору в сфере образования, сведения о выданных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документах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об образовании и (или) о квалификации, документах об обучении путем внесения этих сведений в федеральную информационную систему "Федеральный реестр сведений о документах об образовании и (или) о квалификации, документах об обучении";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11) обеспечивает предоставление методической, психолого-педагогической, диагностической и консультативной помощи без взимания платы родителям (законным представителям) несовершеннолетних обучающихся, обеспечивающим получение детьми дошкольного образования в форме семейного образования;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12) создает государственные экзаменационные комиссии для проведения государственной итоговой аттестации по образовательным программам основного общего и среднего общего образования при проведении государственной итоговой аттестации на территории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13) ежегодно публикует на официальном сайте в информационно-телекоммуникационной сети Интернет (далее - сеть "Интернет") итоговый (годовой) отчет об анализе состояния и перспектив образования в Республике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14) осуществляет иные полномочия, предусмотренные федеральным законодательством и законодательством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5. Полномочия органов местного самоуправления муниципальных районов и городских округов в сфере образования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1. Органы местного самоуправления муниципальных районов и городских округов Республики Татарстан осуществляют полномочия по решению вопросов местного значения в сфере образования в соответствии с Федеральным </w:t>
      </w:r>
      <w:hyperlink r:id="rId10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законом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lastRenderedPageBreak/>
        <w:t>2. Отдельные государственные полномочия Республики Татарстан в сфере образования могут быть переданы для осуществления органам местного самоуправления в соответствии с Федеральным </w:t>
      </w:r>
      <w:hyperlink r:id="rId11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законом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b/>
          <w:bCs/>
          <w:color w:val="303030"/>
          <w:lang w:eastAsia="ru-RU"/>
        </w:rPr>
        <w:t>Глава 2. ОСНОВЫ СИСТЕМЫ ОБРАЗОВАНИЯ В РЕСПУБЛИКЕ ТАТАРСТАН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6. Структура системы образования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1. Система образования в Республике Татарстан включает в себя: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1) федеральные государственные образовательные стандарты и федеральные государственные требования, образовательные стандарты, образовательные программы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различных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вида, уровня и (или) направленности;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2) организации, осуществляющие образовательную деятельность, педагогических работников, обучающихся и родителей (законных представителей) несовершеннолетних обучающихся;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3) федеральные государственные органы и орган государственной власти Республики Татарстан, осуществляющий государственное управление в сфере образования, и органы местного самоуправления, осуществляющие управление в сфере образования, созданные ими консультативные, совещательные и иные органы;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4) организации, осуществляющие обеспечение образовательной деятельности, оценку качества образования;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5) объединения юридических лиц, работодателей и их объединений, общественные объединения, осуществляющие деятельность в сфере образования.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Образование подразделяется на общее образование, профессиональное образование, дополнительное образование и профессиональное обучение, обеспечивающие возможность реализации права на образование в течение всей жизни (непрерывное образование).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3. Общее образование и профессиональное образование реализуются по уровням образования.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4. В Республике Татарстан реализуются следующие уровни: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1) общего образования: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а) дошкольное образование;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б) начальное общее образование;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в) основное общее образование;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г) среднее общее образование;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2) профессионального образования: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а) среднее профессиональное образование;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б) высшее образование - </w:t>
      </w:r>
      <w:proofErr w:type="spell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бакалавриат</w:t>
      </w:r>
      <w:proofErr w:type="spell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в) высшее образование - </w:t>
      </w:r>
      <w:proofErr w:type="spell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специалитет</w:t>
      </w:r>
      <w:proofErr w:type="spell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, магистратура;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г) высшее образование - подготовка кадров высшей квалификации.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5. Дополнительное образование включает в себя такие подвиды, как дополнительное образование детей и взрослых и дополнительное профессиональное образование.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6. Система образования создает условия для непрерывного образования посредством реализации основных образовательных программ и различных дополнительных образовательных программ, предоставления возможности одновременного освоения нескольких образовательных программ, а также учета имеющихся образования, квалификации, опыта практической деятельности при получении образования.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7. Программы развития образования в Республике Татарстан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1. С учетом социально-экономических, экологических, демографических, этнокультурных и других особенностей Республики Татарстан Кабинет Министров Республики Татарстан разрабатывает и утверждает программы развития образования в Республике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Кабинет Министров Республики Татарстан ежегодно представляет Государственному Совету Республики Татарстан доклад о ходе реализации программ развития образования в Республике Татарстан и размещает его на официальном сайте в сети "Интернет".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8. Язык образования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Граждане в Республике Татарстан имеют право на получение дошкольного, начального общего, основного общего и среднего общего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в пределах возможностей, предоставляемых системой образования, в порядке, установленном </w:t>
      </w: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lastRenderedPageBreak/>
        <w:t>законодательством об образовании.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Реализация указанных прав обеспечивается созданием необходимого числа соответствующих образовательных организаций, классов, групп, а также условий для их функционирования.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В государственных и муниципальных образовательных организациях, расположенных на территории Республики Татарстан, преподается и изучается татарский язык в соответствии с </w:t>
      </w:r>
      <w:hyperlink r:id="rId12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Законом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Республики Татарстан от 8 июля 1992 года N 1560-XII "О государственных языках Республики Татарстан и других языках в Республике Татарстан".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3. Татарский и русский языки как государственные языки Республики Татарстан изучаются в равных объемах в рамках федеральных государственных образовательных стандартов соответствующего уровня общего образования. Преподавание и изучение татарского языка осуществляются в соответствии с имеющими государственную аккредитацию образовательными программами, разработанными с учетом различного уровня подготовки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обучающихся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4. Татарский и русский языки в образовательных организациях профессионального образования изучаются в рамках федеральных государственных образовательных стандартов соответствующих направлений подготовки кадров.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5. В образовательных организациях среднего профессионального и высшего образования Республики Татарстан программы профессионального образования могут реализовываться на татарском языке.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6. Кабинет Министров Республики Татарстан в соответствии с законодательством Российской Федерации, </w:t>
      </w:r>
      <w:hyperlink r:id="rId13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Конституцией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Республики Татарстан, международными соглашениями и соглашениями с субъектами Российской Федерации оказывает содействие в получении необходимого образования на родном языке татарам, проживающим за пределами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Статья 9. Требования к одежде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обучающихся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1. Основные требования к одежде обучающихся в государственных образовательных организациях Республики Татарстан и муниципальных образовательных организациях муниципальных образований в Республике Татарстан, реализующих основные общеобразовательные программы, утверждаются Кабинетом Министров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На основе требований, указанных в </w:t>
      </w:r>
      <w:hyperlink r:id="rId14" w:anchor="Par127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части 1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настоящей статьи, образовательными организациями могут разрабатываться локальные нормативные акты, регламентирующие требования к одежде обучающихся в соответствующей образовательной организации.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3. При принятии образовательной организацией локального нормативного акта, регламентирующего требования к одежде обучающихся, учитывается мнение обучающихся и их родителей (законных представителей).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10. Учебно-методические объединения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1. В целях участия педагогических, научных работников, представителей работодателей в разработке федеральных государственных образовательных стандартов, примерных образовательных программ, координации действий организаций, осуществляющих образовательную деятельность, в обеспечении качества и развития содержания образования в системе образования могут создаваться учебно-методические объединения.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Учебно-методические объединения в системе образования создаются федеральными органами исполнительной власти и органом исполнительной власти Республики Татарстан, осуществляющим государственное управление в сфере образования, и осуществляют свою деятельность в соответствии с положениями, утвержденными этими органами.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3. В состав учебно-методических объединений на добровольных началах входят педагогические работники, научные работники и другие работники организаций, осуществляющих образовательную деятельность, и иных организаций, действующих в системе образования, в том числе представители работодателей.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11. Инновационная деятельность в сфере образования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Инновационная деятельность ориентирована на совершенствование научно-педагогического, учебно-методического, организационного, правового, финансово-экономического, кадрового, материально-технического обеспечения системы образования и осуществляется в форме реализации инновационных проектов и программ организациями, осуществляющими образовательную деятельность, и иными действующими в сфере образования организациями, а также их объединениями.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При реализации инновационного проекта, программы должны быть обеспечены соблюдение прав и законных интересов участников образовательных отношений, предоставление и получение образования, уровень и качество </w:t>
      </w: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lastRenderedPageBreak/>
        <w:t>которого не могут быть ниже требований, установленных федеральным государственным образовательным стандартом, федеральными государственными требованиями, образовательным стандартом.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В целях создания условий для реализации инновационных проектов и программ, имеющих существенное значение для обеспечения развития системы образования, организации, указанные в </w:t>
      </w:r>
      <w:hyperlink r:id="rId15" w:anchor="Par139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части 1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настоящей статьи и реализующие указанные инновационные проекты и программы, признаются федеральными или региональными инновационными площадками и составляют инновационную инфраструктуру в системе образования. Порядок признания организаций региональными инновационными площадками устанавливается Кабинетом Министров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3. Федеральные государственные органы и орган исполнительной власти Республики Татарстан, осуществляющий государственное управление в сфере образования, в рамках своих полномочий создают условия для реализации инновационных образовательных проектов, программ и внедрения их результатов в практику.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12. Государственно-частное партнерство в сфере образования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В целях создания конкурентоспособной системы образования, повышения доступности и качества образовательных услуг, предоставляемых населению, в Республике Татарстан возможно осуществление взаимовыгодного сотрудничества между Республикой Татарстан и частными партнерами в соответствии с законодательством Российской Федерации о государственно-частном партнерстве.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13. Создание, реорганизация, ликвидация образовательных организаций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1. Образовательная организация создается в форме, установленной гражданским законодательством для некоммерческих организаций.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Образовательная организация реорганизуется или ликвидируется в порядке, установленном гражданским законодательством, с учетом особенностей, предусмотренных законодательством об образовании.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3. Принятие Кабинетом Министров Республики Татарстан или органом местного самоуправления муниципального образования в Республике Татарстан решения о реорганизации или ликвидации соответственно образовательной организации, находящейся в ведении Республики Татарстан, и (или) муниципальной образовательной организации допускается на основании положительного заключения комиссии по оценке последствий такого решения.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4. Принятие решения о реорганизации или ликвидации муниципальной общеобразовательной организации, расположенной в сельском поселении, не допускается без учета мнения жителей данного сельского поселения.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5. Порядок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проведения оценки последствий принятия решения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о реорганизации или ликвидации образовательной организации, находящейся в ведении Республики Татарстан, муниципальной образовательной организации, включая критерии этой оценки (по типам данных образовательных организаций), порядок создания комиссии по оценке последствий такого решения и подготовки ею заключений устанавливаются Кабинетом Министров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6. Филиал образовательной организации создается и ликвидируется в порядке, установленном гражданским законодательством, с учетом особенностей, предусмотренных настоящим Законом. Принятие решения о ликвидации филиала государственной и (или) муниципальной дошкольной образовательной организации либо общеобразовательной организации осуществляется в порядке, установленном </w:t>
      </w:r>
      <w:hyperlink r:id="rId16" w:anchor="Par151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частями 3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и </w:t>
      </w:r>
      <w:hyperlink r:id="rId17" w:anchor="Par152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4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настоящей статьи.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Статья 14. Организация приема на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обучение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по основным общеобразовательным программам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1. Получение дошкольного образования в образовательных организациях может начинаться по достижении детьми возраста двух месяцев. Получение начального общего образования в образовательных организациях начинается по достижении детьми возраста шести лет и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детей учредитель образовательной организации вправе разрешить прием детей в образовательную организацию на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обучение по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образовательным программам начального общего образования в более раннем или более позднем возрасте.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2. Правила приема в государственные и муниципальные образовательные организации на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обучение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по основным общеобразовательным программам должны обеспечивать прием в образовательную организацию граждан, имеющих право на получение общего образования соответствующего уровня и проживающих на территории, за которой закреплена указанная образовательная организация.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lastRenderedPageBreak/>
        <w:t xml:space="preserve">3. Государственные и муниципальные образовательные организации не вправе организовывать конкурс или индивидуальный отбор при приеме на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обучение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по основным общеобразовательным программам, за исключением случаев, предусмотренных </w:t>
      </w:r>
      <w:proofErr w:type="spell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Федеральным</w:t>
      </w:r>
      <w:hyperlink r:id="rId18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законом</w:t>
        </w:r>
        <w:proofErr w:type="spellEnd"/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и законодательством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4.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Организация индивидуального отбора при приеме либо переводе в государственные и муниципальные образовательные организации в Республике Татарстан для получения основного общего и среднего общего образования с углубленным изучением отдельных учебных предметов или для профильного обучения допускается в случаях и в порядке, установленных органом исполнительной власти Республики Татарстан, осуществляющим государственное управление в сфере образования.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5. В приеме в государственную или муниципальную образовательную организацию в Республике Татарстан может быть отказано только по причине отсутствия в ней свободных мест, за исключением случаев, предусмотренных Федеральным </w:t>
      </w:r>
      <w:hyperlink r:id="rId19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законом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6. В случае отсутствия свободных мест в государственной или муниципальной общеобразовательной организации родители (законные представители) ребенка для решения вопроса о его устройстве в другую общеобразовательную организацию обращаются непосредственно в орган исполнительной власти Республики Татарстан, осуществляющий государственное управление в сфере образования, или орган местного самоуправления, осуществляющий управление в сфере образования.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Статья 15.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Организация получения образования обучающимися с ограниченными возможностями здоровья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1. Содержание образования и условия организации обучения и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воспитания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обучающихся с ограниченными возможностями здоровья определяются адаптированной образовательной программой, а для инвалидов также в соответствии с индивидуальной программой реабилитации инвалида.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2.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Общее образование обучающихся с ограниченными возможностями здоровья осуществляется в организациях, осуществляющих образовательную деятельность по адаптированным основным общеобразовательным программам.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В таких организациях создаются специальные условия для получения образования указанными обучающимися.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3. Под специальными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условиями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для получения образования обучающимися с ограниченными возможностями здоровья в настоящем Законе понимаются условия обучения, воспитания и развития таких обучающихся, включающие в себя использование 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обучающимся необходимую техническую помощь, проведение групповых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и индивидуальных коррекционных занятий, обеспечение доступа в здания организаций, осуществляющих образовательную деятельность, и другие условия, без которых невозможно или затруднено освоение образовательных программ обучающимися с ограниченными возможностями здоровья.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4. Образование обучающихся с ограниченными возможностями здоровья может быть организовано как совместно с другими обучающимися, так и в отдельных классах, группах или в отдельных организациях, осуществляющих образовательную деятельность.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5.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Кабинетом Министров Республики Татарстан создаются отдельные организации, осуществляющие образовательную деятельность по адаптированным основным общеобразовательным программам, для глухих, слабослышащих, позднооглохших, слепых, слабовидящих, с тяжелыми нарушениями речи, с нарушениями опорно-двигательного аппарата, с задержкой психического развития, с умственной отсталостью, с расстройствами </w:t>
      </w:r>
      <w:proofErr w:type="spell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аутистического</w:t>
      </w:r>
      <w:proofErr w:type="spell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спектра, со сложными дефектами и других обучающихся с ограниченными возможностями здоровья.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6. Обучающиеся с ограниченными возможностями здоровья, проживающие в организации, осуществляющей образовательную деятельность, находятся на полном государственном обеспечении и обеспечиваются питанием, одеждой, обувью, мягким и жестким инвентарем. Иные обучающиеся с ограниченными возможностями здоровья обеспечиваются бесплатным двухразовым питанием.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7. Профессиональное обучение и профессиональное образование обучающихся с ограниченными возможностями здоровья осуществляются на основе образовательных программ, адаптированных при необходимости для обучения указанных обучающихся.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8.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Кабинет Министров Республики Татарстан обеспечивает получение профессионального обучения обучающимися с ограниченными возможностями здоровья (с различными формами умственной отсталости), не имеющими основного общего или среднего общего образования.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9. Профессиональными образовательными организациями и образовательными организациями высшего образования, а также организациями, осуществляющими образовательную деятельность по основным программам профессионального обучения, должны быть созданы специальные условия для получения образования обучающимися с ограниченными возможностями здоровья.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lastRenderedPageBreak/>
        <w:t xml:space="preserve">10.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Обучающимся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с ограниченными возможностями здоровья, получающим образование за счет бюджетных ассигнований бюджета Республики Татарстан, бесплатно предоставляются специальные учебники и учебные пособия, иная учебная литература, а также услуги </w:t>
      </w:r>
      <w:proofErr w:type="spell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сурдопереводчиков</w:t>
      </w:r>
      <w:proofErr w:type="spell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и </w:t>
      </w:r>
      <w:proofErr w:type="spell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тифлосурдопереводчиков</w:t>
      </w:r>
      <w:proofErr w:type="spell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11. Государство в лице уполномоченных им органов государственной власти Российской Федерации и органов государственной власти Республики Татарстан обеспечивает подготовку педагогических работников, владеющих специальными педагогическими подходами и методами обучения и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воспитания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обучающихся с ограниченными возможностями здоровья, и содействует привлечению таких работников в организации, осуществляющие образовательную деятельность.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12. Для обучающихся, осваивающих основные общеобразовательные программы и нуждающихся в длительном лечении, создаются образовательные организации, в том числе санаторные, в которых проводятся необходимые лечебные, реабилитационные и оздоровительные мероприятия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для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таких обучающихся. Обучение таких детей, а также детей-инвалидов, которые по состоянию здоровья не могут посещать образовательные организации, может быть также организовано образовательными организациями на дому или в медицинских организациях. Основанием для организации обучения на дому или в медицинской организации являются заключение медицинской организации и в письменной форме обращение родителей (законных представителей).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13. Порядок регламентации и оформления отношений государственной и муниципальной образовательной организации и родителей (законных представителей) обучающихся, нуждающихся в длительном лечении, а также детей-инвалидов в части организации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обучения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по основным общеобразовательным программам на дому или в медицинских организациях определяется нормативным правовым актом Кабинета Министров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16. Информационная открытость системы образования. Мониторинг в системе образования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1. Органы государственной власти Российской Федерации, органы государственной власти Республики Татарстан, органы местного самоуправления и организации, осуществляющие образовательную деятельность, обеспечивают открытость и доступность информации о системе образования.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2.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Информация о системе образования включает в себя данные официального статистического учета, касающиеся системы образования, данные мониторинга системы образования и иные данные, получаемые при осуществлении своих функций федеральными государственными органами и органом исполнительной власти Республики Татарстан, осуществляющим государственное управление в сфере образования, органами местного самоуправления, осуществляющими управление в сфере образования, организациями, осуществляющими образовательную деятельность, а также иными организациями, осуществляющими деятельность в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сфере образования.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3. Мониторинг системы образования представляет собой систематическое стандартизированное наблюдение за состоянием образования и динамикой изменений его результатов, условиями осуществления образовательной деятельности, контингентом обучающихся, учебными и </w:t>
      </w:r>
      <w:proofErr w:type="spell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внеучебными</w:t>
      </w:r>
      <w:proofErr w:type="spell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достижениями обучающихся, профессиональными достижениями выпускников организаций, осуществляющих образовательную деятельность, состоянием сети организаций, осуществляющих образовательную деятельность.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4. Организация мониторинга системы образования осуществляется федеральными государственными органами и органом исполнительной власти Республики Татарстан, осуществляющим государственное управление и сфере образования, органами местного самоуправления, осуществляющими управление в сфере образования.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5. Порядок осуществления мониторинга системы образования, а также Перечень обязательной информации, подлежащей мониторингу, устанавливается Правительством Российской Федерации.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6. Анализ состояния и перспектив развития образования в Республике Татарстан ежегодно публикуется в виде итогового (годового) отчета в сети "Интернет" на официальном сайте органа исполнительной власти Республики Татарстан, осуществляющего государственное управление в сфере образования.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17. Информационное обеспечение системы образования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1. В целях информационного обеспечения управления в системе образования и государственной регламентации образовательной деятельности уполномоченными органами государственной власти Российской Федерации и органом исполнительной власти Республики Татарстан, осуществляющим государственное управление в сфере образования, создаются, формируются и ведутся государственные информационные системы, в том числе государственные информационные системы, предусмотренные настоящей статьей.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Ведение государственных информационных систем осуществляется в соответствии с едиными организационными, методологическими и программно-техническими принципами, обеспечивающими совместимость и взаимодействие этих информационных систем с иными </w:t>
      </w: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lastRenderedPageBreak/>
        <w:t>государственными информационными системами и информационно-телекоммуникационными сетями, включая информационно-технологическую и коммуникационную инфраструктуры, используемые для предоставления государственных и муниципальных услуг, с обеспечением конфиденциальности и безопасности содержащихся в них персональных данных и с соблюдением требований законодательства Российской Федерации о государственной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или иной охраняемой законом тайне.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В целях информационного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в образовательные организации для получения среднего профессионального и высшего образования создаются: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1) федеральная информационная система обеспечения проведения государственной итоговой аттестации обучающихся, освоивших основные образовательные программы основного общего и среднего общего образования, и приема граждан в образовательные организации для получения среднего профессионального и высшего образования (далее - федеральная информационная система);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2) региональные информационные системы обеспечения проведения государственной итоговой аттестации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обучающихся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, освоивших основные образовательные программы основного общего и среднего общего образования (далее - региональные информационные системы).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3. Организация формирования и ведения федеральной информационной системы и региональной информационной системы осуществляется соответственно федеральным органом исполнительной власти, осуществляющим функции по контролю и надзору в сфере образования, и органом исполнительной власти Республики Татарстан, осуществляющим государственное управление в сфере образования.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18. Особенности финансового обеспечения оказания государственных и муниципальных услуг в сфере образования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1. Финансовое обеспечение оказания государственных и муниципальных услуг в сфере образования в Российской Федерации осуществляется в соответствии с законодательством Российской Федерации и с учетом особенностей, установленных </w:t>
      </w:r>
      <w:proofErr w:type="spell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Федеральным</w:t>
      </w:r>
      <w:hyperlink r:id="rId20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законом</w:t>
        </w:r>
        <w:proofErr w:type="spellEnd"/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2.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Нормативы, устанавливаемые законом Республики Татарстан в соответствии с </w:t>
      </w:r>
      <w:hyperlink r:id="rId21" w:anchor="Par40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пунктом 3 части 2 статьи 3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настоящего Закона, нормативные затраты на оказание государственной или муниципальной услуги в сфере образования определяются по каждому уровню образования в соответствии с федеральными государственными образовательными стандартами, по каждому виду и направленности (профилю) образовательных программ с учетом форм обучения, федеральных государственных требований (при их наличии), типа образовательной организации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, сетевой формы реализации образовательных программ, образовательных технологий, специальных условий получения образования обучающимися с ограниченными возможностями здоровья, обеспечения дополнительного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учетом иных предусмотренных Федеральным </w:t>
      </w:r>
      <w:hyperlink r:id="rId22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законом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 особенностей организации и осуществления образовательной деятельности (для различных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категорий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обучающихся), за исключением образовательной деятельности, осуществляемой в соответствии с образовательными стандартами, в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расчете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на одного обучающегося, если иное не установлено настоящей статьей.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3.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Нормативные затраты на оказание государственных или муниципальных услуг в сфере образования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(преподавательскую) работу и другую работу, определяемого в соответствии с решениями Президента Российской Федерации, Правительства Российской Федерации, Кабинета Министров Республики Татарстан, органов местного самоуправления.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Расходы на оплату труда педагогических работников муниципальных общеобразовательных организаций, включаемые в нормативы, устанавливаемые в соответствии с </w:t>
      </w:r>
      <w:hyperlink r:id="rId23" w:anchor="Par40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пунктом 3 части 2 статьи 3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настоящего Закона, не могут быть ниже уровня, соответствующего средней заработной плате в Республике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4. Для малокомплектных образовательных организаций и образовательных организаций, расположенных в сельских населенных пунктах и реализующих основные общеобразовательные программы, нормативные затраты на оказание государственных или муниципальных услуг в сфере образования должны предусматривать в том числе затраты на осуществление образовательной деятельности, не зависящие от количества обучающихся. Кабинет Министров Республики Татарстан относит к малокомплектным образовательным организациям образовательные организации, реализующие основные общеобразовательные программы, исходя из удаленности этих образовательных организаций от иных образовательных организаций, транспортной доступности и (или) численности обучающихся.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5. Субсидии на возмещение затрат частных организаций, осуществляющих образовательную деятельность по реализации основных общеобразовательных программ, финансовое обеспечение которых осуществляется за счет бюджетных ассигнований бюджета Республики Татарстан, рассчитываются с учетом </w:t>
      </w: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lastRenderedPageBreak/>
        <w:t>нормативов, устанавливаемых в соответствии с </w:t>
      </w:r>
      <w:hyperlink r:id="rId24" w:anchor="Par40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пунктом 3 части 2 статьи 3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настоящего Закона. Субсидии на возмещение затрат частных организаций, осуществляющих образовательную деятельность по профессиональным образовательным программам, финансовое обеспечение которых осуществляется за счет бюджетных ассигнований бюджета Республики Татарстан, местных бюджетов, рассчитываются с учетом нормативных затрат на оказание соответствующих государственных или муниципальных услуг в сфере образования.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19. Контрольные цифры приема на обучение за счет бюджетных ассигнований бюджета Республики Татарстан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Число обучающихся по имеющим государственную аккредитацию образовательным программам среднего профессионального и высшего образования за счет бюджетных ассигнований бюджета Республики Татарстан определяется на основе контрольных цифр приема на обучение по профессиям, специальностям и направлениям подготовки за счет бюджетных ассигнований бюджета Республики Татарстан (далее - контрольные цифры приема), сформированных на основе прогноза кадровых потребностей Кабинетом Министров Республики Татарстан.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2.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Контрольные цифры приема распределяются по результатам публичного конкурса и устанавливаются организациям,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3.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Порядок установления организациям, осуществляющим образовательную деятельность по имеющим государственную аккредитацию образовательным программам среднего профессионального и высшего образования, контрольных цифр приема за счет бюджетных ассигнований бюджета Республики Татарстан утверждается Кабинетом Министров Республики Татарстан.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4. Организации, осуществляющие образовательную деятельность по основным профессиональным образовательным программам, вправе осуществлять в пределах установленных им контрольных цифр приема целевой прием в порядке, утвержденном в соответствии </w:t>
      </w:r>
      <w:proofErr w:type="spell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со</w:t>
      </w:r>
      <w:hyperlink r:id="rId25" w:anchor="Par213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статьей</w:t>
        </w:r>
        <w:proofErr w:type="spellEnd"/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 xml:space="preserve"> 20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настоящего Закона.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20. Целевой прием. Договор о целевом приеме и договор о целевом обучении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Организации, осуществляющие образовательную деятельность по образовательным программам высшего образования, вправе проводить целевой прием в пределах, установленных им в соответствии с Федеральным </w:t>
      </w:r>
      <w:hyperlink r:id="rId26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законом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и </w:t>
      </w:r>
      <w:hyperlink r:id="rId27" w:anchor="Par206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статьей 19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настоящего Закона контрольных цифр приема граждан на обучение за счет бюджетных ассигнований федерального бюджета, бюджета Республики Татарстан и местных бюджетов.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2.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Квота целевого приема для получения высшего образования в объеме установленных на очередной год контрольных цифр приема граждан на обучение за счет бюджетных ассигнований федерального бюджета, бюджета Республики Татарстан и местных бюджетов по каждому уровню высшего образования, каждой специальности и каждому направлению подготовки ежегодно устанавливается учредителями организаций, осуществляющих образовательную деятельность по образовательным программам высшего образования.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3.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Кабинет Министров Республики Татарстан определяет и размещает на официальном сайте в сети "Интернет" Перечень приоритетных направлений подготовки (специальностей), реализуемых образовательными организациями по имеющим государственную аккредитацию образовательным программам среднего профессионального и высшего образования, на пятилетний период в целях удовлетворения потребности государственных и муниципальных организаций в специалистах соответствующей квалификации.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4.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Целевой прием проводится в рамках установленной квоты на основе договора о целевом приеме, заключаемого соответствующей организацией, осуществляющей образовательную деятельность, с заключившими договор о целевом обучении с гражданином федеральным государственным органом, органом государственной власти Республики Татарстан, органом местного самоуправления, государственным (муниципальным) учреждением, унитарным предприятием, государственной корпорацией, государственной компанией или хозяйственным обществом, в уставном капитале которого присутствует доля Российской Федерации, субъекта Российской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Федерации или муниципального образования.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5. Право на обучение на условиях целевого приема для получения высшего образования имеют граждане, которые заключили договор о целевом обучении с органом или организацией, указанными в </w:t>
      </w:r>
      <w:hyperlink r:id="rId28" w:anchor="Par218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части 4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настоящей статьи, и приняты на целевые места по конкурсу, проводимому в рамках квоты целевого приема в соответствии с Порядком приема, установленным Федеральным </w:t>
      </w:r>
      <w:hyperlink r:id="rId29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законом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6. Существенными условиями договора о целевом приеме являются: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1) обязательства организации, осуществляющей образовательную деятельность, по организации целевого приема гражданина, заключившего договор о целевом обучении;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2) обязательства органа или организации,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указанных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в </w:t>
      </w:r>
      <w:hyperlink r:id="rId30" w:anchor="Par218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части 4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настоящей статьи, по организации учебной и производственной практики гражданина, заключившего договор о целевом обучении.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lastRenderedPageBreak/>
        <w:t>7. Существенными условиями договора о целевом обучении являются: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1) меры социальной поддержки, предоставляемые гражданину в период обучения органом или организацией, указанными в </w:t>
      </w:r>
      <w:hyperlink r:id="rId31" w:anchor="Par218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части 4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настоящей статьи и заключившими договор о целевом обучении (к указанным мерам могут относиться меры материального стимулирования, оплата платных образовательных услуг, предоставление в пользование и (или) оплата жилого помещения в период обучения и другие меры социальной поддержки);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2) обязательства органа или организации,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указанных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в </w:t>
      </w:r>
      <w:hyperlink r:id="rId32" w:anchor="Par218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части 4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настоящей статьи, и гражданина соответственно по организации учебной, производственной и преддипломной практики гражданина, а также по его трудоустройству в организацию, указанную в договоре о целевом обучении, в соответствии с полученной квалификацией;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3) основания освобождения гражданина от исполнения обязательства по трудоустройству.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8.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Гражданин, заключивший договор о целевом обучении с органом государственной власти Республики Татарстан, органом местного самоуправления в Республике Татарстан, государственным (муниципальным) учреждением, унитарным предприятием, государственной компанией или хозяйственным обществом, в уставном капитале которого присутствует доля Республики Татарстан или муниципального образования в Республике Татарстан, имеет право на участие в социальной ипотеке в пределах квоты и в порядке, установленных Кабинетом Министров Республики Татарстан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в соответствии с законодательством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9.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Гражданин, не исполнивший обязательства по трудоустройству, за исключением случаев, установленных договором о целевом обучении, обязан возместить в полном объеме органу или организации, указанным в </w:t>
      </w:r>
      <w:hyperlink r:id="rId33" w:anchor="Par218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части 4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настоящей статьи, расходы, связанные с предоставлением ему мер социальной поддержки, а также выплатить штраф в двукратном размере относительно указанных расходов.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Орган или организация, указанные в </w:t>
      </w:r>
      <w:hyperlink r:id="rId34" w:anchor="Par218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части 4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настоящей статьи, в случае неисполнения обязательства по трудоустройству гражданина выплачивает ему компенсацию в двукратном размере расходов, связанных с предоставлением ему мер социальной поддержки.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10. Порядок заключения и расторжения договора о целевом приеме и договора о целевом обучении, а также их типовые формы устанавливаются Правительством Российской Федерации.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11.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Федеральные государственные органы, органы государственной власти Республики Татарстан, органы местного самоуправления и организации вправе заключать договоры о целевом обучении с обучающимися по образовательным программам среднего профессионального или высшего образования, принятыми на обучение не на условиях целевого приема.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12. Заключение договора о целевом обучении между федеральным государственным органом, органом государственной власти Республики Татарстан или органом местного самоуправления и гражданином с обязательством последующего прохождения государственной службы или муниципальной службы после окончания обучения осуществляется в порядке, установленном законодательством Российской Федерации, законодательством о муниципальной службе.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13. Кабинет Министров Республики Татарстан осуществляет мониторинг трудоустройства граждан, получивших профессиональное образование по договору о целевом обучении за счет бюджетных ассигнований бюджета Республики Татарстан и местных бюджетов муниципальных образований в Республике Татарстан, по итогам очередного учебного года и размещает его на официальном сайте в сети "Интернет" не позднее 1 сентября.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21. Плата, взимаемая с родителей (законных представителей) за присмотр и уход за детьми, осваивающими образовательные программы дошкольного образования в организациях, осуществляющих образовательную деятельность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1. Дошкольные образовательные организации осуществляют присмотр и уход за детьми. Иные организации, осуществляющие образовательную деятельность по реализации образовательных программ дошкольного образования, вправе осуществлять присмотр и уход за детьми.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За присмотр и уход за ребенком учредитель организации, осуществляющей образовательную деятельность, вправе устанавливать плату, взимаемую с родителей (законных представителей) (далее - родительская плата), и ее размер, если иное не установлено настоящим Законом. Учредитель вправе снизить размер родительской платы или не взимать ее с отдельных категорий родителей (законных представителей) в определяемых им случаях и порядке.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3.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государственных и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4. 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государственных и муниципальных </w:t>
      </w: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lastRenderedPageBreak/>
        <w:t>образовательных организаций, реализующих образовательную программу дошкольного образования, в родительскую плату за присмотр и уход за ребенком в таких организациях.</w:t>
      </w:r>
    </w:p>
    <w:p w:rsidR="00CA55E6" w:rsidRPr="00CA55E6" w:rsidRDefault="00CA55E6" w:rsidP="00CA55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Часть 5 статьи 21 вступает в силу с 1 января 2014 года (</w:t>
      </w:r>
      <w:hyperlink r:id="rId35" w:anchor="Par317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пункт 1 статьи 28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данного документа).</w:t>
      </w:r>
    </w:p>
    <w:p w:rsidR="00CA55E6" w:rsidRPr="00CA55E6" w:rsidRDefault="00CA55E6" w:rsidP="00CA55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5. В целях материальной поддержки воспитания и обучения детей, посещающих образовательные организации, реализующие образовательную программу дошкольного образования, родителям (законным представителям) выплачивается компенсация в размере, устанавливаемом Кабинетом Министров Республики Татарстан.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Размер компенсации не может составлять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Татарстан, на первого ребенка, менее пятидесяти процентов размера такой платы на второго ребенка, менее семидесяти процентов размера такой платы на третьего ребенка и последующих детей и может быть увеличен Кабинетом Министров Республики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Татарстан в зависимости от среднедушевого дохода семьи. Средний размер родительской платы за присмотр и уход за детьми в государственных и муниципальных образовательных организациях устанавливается Кабинетом Министров Республики Татарстан. Право на получение компенсации имеет один из родителей (законных представителей), внесших родительскую плату за присмотр и уход за детьми в соответствующей образовательной организации.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6. Порядок обращения за получением компенсации, указанной в </w:t>
      </w:r>
      <w:hyperlink r:id="rId36" w:anchor="Par243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части 5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настоящей статьи, и Порядок ее выплаты устанавливается Кабинетом Министров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7. Финансовое обеспечение расходов, связанных с выплатой компенсации, указанной в </w:t>
      </w:r>
      <w:hyperlink r:id="rId37" w:anchor="Par243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части 5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настоящей статьи, является расходным обязательством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b/>
          <w:bCs/>
          <w:color w:val="303030"/>
          <w:lang w:eastAsia="ru-RU"/>
        </w:rPr>
        <w:t>Глава 3. ОБУЧАЮЩИЕСЯ И ПЕДАГОГИЧЕСКИЕ РАБОТНИКИ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Статья 22. Меры социальной поддержки и стимулирования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обучающихся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1.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Обучающимся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предоставляются следующие меры социальной поддержки и стимулирования: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1) полное государственное обеспечение, в том числе обеспечение одеждой, обувью, жестким и мягким инвентарем, в случаях и в порядке, которые установлены федеральными законами, законами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2) обеспечение питанием в случаях и в порядке, которые установлены федеральными законами, законами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3) обеспечение местами в интернатах, а также предоставление в соответствии с Федеральным </w:t>
      </w:r>
      <w:hyperlink r:id="rId38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законом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и жилищным законодательством жилых помещений в общежитиях;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4) транспортное обеспечение в соответствие со </w:t>
      </w:r>
      <w:hyperlink r:id="rId39" w:anchor="Par271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статьей 24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настоящего Закона;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5) получение стипендий, материальной помощи и других денежных выплат, предусмотренных законодательством об образовании;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6) предоставление в установленном в соответствии с Федеральным </w:t>
      </w:r>
      <w:hyperlink r:id="rId40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законом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и законодательством Российской Федерации порядке образовательного кредита;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7) иные меры социальной поддержки, предусмотренные нормативными правовыми актами Российской Федерации и нормативными правовыми актами Республики Татарстан, правовыми актами органов местного самоуправления, локальными нормативными актами.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Органы государственной власти Республики Татарстан вправе устанавливать специальные денежные поощрения для лиц, проявивших выдающиеся способности, и иные меры стимулирования указанных лиц.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23. Стипендии и другие денежные выплаты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1. Стипендией признается денежная выплата, назначаемая обучающимся в целях стимулирования и (или) поддержки освоения ими соответствующих образовательных программ.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Виды стипендий устанавливаются Федеральным </w:t>
      </w:r>
      <w:hyperlink r:id="rId41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законом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3. Порядок назначения государственной академической стипендии студентам, государственной социальной стипендии студентам, государственной стипендии аспирантам, ординаторам, ассистентам-стажерам, обучающимся по очной форме обучения за счет бюджетных ассигнований бюджета Республики Татарстан, устанавливается Кабинетом Министров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4.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Государственная академическая стипендия студентам, государственная социальная стипендия студентам, государственные стипендии аспирантам, ординаторам, ассистентам-стажерам выплачиваются в размерах, определяемых организацией, осуществляющей образовательную деятельность, с учетом мнения совета обучающихся этой организации и выборного органа первичной профсоюзной организации (при </w:t>
      </w: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lastRenderedPageBreak/>
        <w:t>наличии такого органа) в пределах средств, выделяемых организации, осуществляющей образовательную деятельность, на стипендиальное обеспечение обучающихся (стипендиальный фонд).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5. Размеры государственной академической стипендии студентам, государственной социальной стипендии студентам, государственной стипендии аспирантам, ординаторам, ассистентам-стажерам, определяемые организацией, осуществляющей образовательную деятельность, не могут быть меньше нормативов, установленных в соответствии с </w:t>
      </w:r>
      <w:hyperlink r:id="rId42" w:anchor="Par268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частью 6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настоящей статьи.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6. Размер стипендиального фонда определяется исходя из общего числа обучающихся по очной форме обучения за счет бюджетных ассигнований федерального бюджета и нормативов, установленных Правительством Российской Федерации по каждому уровню профессионального образования и категориям обучающихся с учетом уровня инфляции. Нормативы для формирования стипендиального фонда за счет бюджетных ассигнований бюджета Республики Татарстан устанавливаются Кабинетом Министров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7. Органами государственной власти Республики Татарстан могут учреждаться именные стипендии, определяться размеры и условия их выплаты.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24. Транспортное обеспечение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1. Транспортное обеспечение обучающихся включает в себя организацию их бесплатной перевозки до образовательных организаций и обратно в случаях, установленных </w:t>
      </w:r>
      <w:hyperlink r:id="rId43" w:anchor="Par274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частью 2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настоящей статьи, а также предоставление в соответствии с законодательством Российской Федерации мер социальной поддержки при проезде на общественном транспорте.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Организация бесплатной перевозки обучающихся в государственных и муниципальных образовательных организациях, реализующих основные общеобразовательные программы, между поселениями транспортом, предназначенным для перевозки детей, осуществляется учредителями соответствующих образовательных организаций.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25. Правовой статус педагогических работников. Меры социальной поддержки педагогических работников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1. Под правовым статусом педагогического работника понимается совокупность прав и свобод (в том числе академических прав и свобод), трудовых прав, социальных гарантий и компенсаций, ограничений, обязанностей и ответственности, которые установлены законодательством Российской Федерации и законодательством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Правовой статус, права, свободы педагогических работников, гарантии их реализации, социальные гарантии установлены Федеральным </w:t>
      </w:r>
      <w:hyperlink r:id="rId44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законом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3. Педагогические работники, проживающие и работающие в сельских населенных пунктах, рабочих поселках (поселках городского типа), имеют право на предоставление компенсации расходов на оплату жилых помещений, отопления и освещения. Размер, условия и порядок возмещения расходов, связанных с предоставлением указанных мер социальной поддержки педагогическим работникам образовательных организаций Республики Татарстан, муниципальных образовательных организаций определяются Кабинетом Министров Республики Татарстан и обеспечиваются за счет бюджетных ассигнований бюджета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4. Педагогическим работникам образовательных организаций, участвующим по решению уполномоченных органов исполнительной власти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экзамена, предоставляются гарантии и компенсации, установленные трудовым законодательством и иными актами, содержащими нормы трудового права. Педагогическим работникам, участвующим в проведении единого государственного экзамена, выплачивается компенсация за работу по подготовке и проведению единого государственного экзамена. Размер и порядок выплаты компенсации устанавливаются Кабинетом Министров Республики Татарстан в пределах средств бюджета Республики Татарстан, выделяемых на проведение единого государственного экзамена.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5. Для привлечения выпускников профессиональных образовательных организаций и образовательных организаций высшего образования к педагогической деятельности органы государственной власти Республики Татарстан вправе устанавливать дополнительные меры государственной поддержки.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6. Дополнительные меры социальной поддержки педагогических работников в Республике Татарстан устанавливаются Кабинетом Министров Республики Татарстан.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Органы местного самоуправления в Республике Татарстан могут устанавливать дополнительные меры социальной поддержки педагогических работников муниципальных образовательных организаций за счет средств соответствующих бюджетов.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b/>
          <w:bCs/>
          <w:color w:val="303030"/>
          <w:lang w:eastAsia="ru-RU"/>
        </w:rPr>
        <w:lastRenderedPageBreak/>
        <w:t>Глава 4. ЗАКЛЮЧИТЕЛЬНЫЕ ПОЛОЖЕНИЯ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26. Заключительные положения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1. До 1 января 2014 года: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1) органы государственной власти Республики Татарстан в сфере образования осуществляют: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а) обеспечение государственных гарантий прав граждан на получение общедоступного и бесплатного дошкольного, начального общего, основного общего, среднего общего образования, а также дополнительного образования в общеобразовательных организациях посредством выделения субвенций местным бюджетам в размере, необходимом для реализации основных общеобразовательных программ в части финансирования расходов на оплату труда работников общеобразовательных организаций, расходов на учебники и учебные, учебно-наглядные пособия, технические средства обучения, расходные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материалы и хозяйственные нужды (за исключением расходов на содержание зданий и оплату коммунальных услуг, осуществляемых за счет средств местных бюджетов) в соответствии с нормативами, установленными </w:t>
      </w:r>
      <w:hyperlink r:id="rId45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Законом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Республики Татарстан от 19 октября 2012 года N 69-ЗРТ "Об утверждении нормативов финансового обеспечения государственных гарантий прав граждан на получение общедоступного и бесплатного дошкольного, начального общего, основного общего, среднего (полного) общего образования, а также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дополнительного образования в общеобразовательных учреждениях Республики Татарстан на 2013 год";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б) финансовое обеспечение получения гражданами дошкольного, начального общего, основного общего, среднего общего образования в имеющих государственную аккредитацию по соответствующим основным общеобразовательным программам частных общеобразовательных организациях в размере, необходимом для реализации основных общеобразовательных программ в части финансирования расходов на оплату труда педагогических работников, расходов на учебники и учебные, учебно-наглядные пособия, технические средства обучения, игры, игрушки, расходные материалы в соответствии с нормативами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финансового обеспечения образовательной деятельности государственных образовательных организаций Республики Татарстан и муниципальных образовательных организаций;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2) органы местного самоуправления муниципальных районов и городских округов Республики Татарстан в рамках решения вопросов местного значения в сфере образования осуществляют: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а) организацию предоставления общедоступного и бесплатного начального общего, основного общего, среднего общего образования по основным общеобразовательным программам, за исключением полномочий по финансовому обеспечению образовательного процесса, указанных в </w:t>
      </w:r>
      <w:hyperlink r:id="rId46" w:anchor="Par291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пункте 1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настоящей статьи и отнесенных к полномочиям органов государственной власти Республики Татарстан;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б) финансовое обеспечение получения детьми дошкольного образования в частных дошкольных образовательных организациях в размере, необходимом для реализации основной общеобразовательной программы дошкольного образования в части финансирования расходов на оплату труда педагогических работников, расходов на учебно-наглядные пособия, технические средства обучения, игры, игрушки, расходные материалы в соответствии с нормативами, установленными для муниципальных образовательных организаций.</w:t>
      </w:r>
      <w:proofErr w:type="gramEnd"/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2.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До 1 января 2014 года компенсация части родительской платы выплачивается в размере и порядке, устанавливаемом Кабинетом Министров Республики Татарстан, и не может составлять менее двадцати процентов среднего размера родительской платы за присмотр и уход за детьми в государственных и муниципальных образовательных организациях, находящихся на территории Республики Татарстан, на первого ребенка, менее пятидесяти процентов размера такой платы на второго ребенка, менее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семидесяти процентов размера такой платы на третьего ребенка и последующих детей.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Статья 27. Признание </w:t>
      </w:r>
      <w:proofErr w:type="gramStart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утратившими</w:t>
      </w:r>
      <w:proofErr w:type="gramEnd"/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 xml:space="preserve"> силу отдельных законодательных актов (положений законодательных актов) Республики Татарстан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Признать утратившими силу: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1) </w:t>
      </w:r>
      <w:hyperlink r:id="rId47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Республики Татарстан от 19 октября 1993 года N 1982-XII "Об образовании";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2) </w:t>
      </w:r>
      <w:hyperlink r:id="rId48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Республики Татарстан от 2 июля 1997 года N 1247 "О внесении изменений и дополнений в Закон Республики Татарстан "Об образовании";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3) </w:t>
      </w:r>
      <w:hyperlink r:id="rId49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Республики Татарстан от 17 января 2002 года N 1286 "О внесении изменений в Закон Республики Татарстан "Об образовании";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4) </w:t>
      </w:r>
      <w:hyperlink r:id="rId50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Республики Татарстан от 29 мая 2004 года N 36-ЗРТ "О внесении изменений и дополнений в Закон Республики Татарстан "Об образовании";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5) </w:t>
      </w:r>
      <w:hyperlink r:id="rId51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Республики Татарстан от 19 июня 2006 года N 41-ЗРТ "О внесении изменений и дополнений в Закон Республики Татарстан "Об образовании";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6) </w:t>
      </w:r>
      <w:hyperlink r:id="rId52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Республики Татарстан от 3 июля 2009 года N 26-ЗРТ "О внесении изменений в Закон Республики Татарстан "Об образовании";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lastRenderedPageBreak/>
        <w:t>7) </w:t>
      </w:r>
      <w:hyperlink r:id="rId53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Республики Татарстан от 11 января 2010 года N 1-ЗРТ "О внесении изменений в Закон Республики Татарстан "Об образовании";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8) </w:t>
      </w:r>
      <w:hyperlink r:id="rId54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Республики Татарстан от 14 октября 2010 года N 67-ЗРТ "О внесении изменений в Закон Республики Татарстан "Об образовании";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9) </w:t>
      </w:r>
      <w:hyperlink r:id="rId55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Республики Татарстан от 30 июня 2011 года N 40-ЗРТ "О внесении изменений в Закон Республики Татарстан "Об образовании";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10) </w:t>
      </w:r>
      <w:hyperlink r:id="rId56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Республики Татарстан от 18 ноября 2011 года N 92-ЗРТ "О внесении изменений в Закон Республики Татарстан "Об образовании";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11) </w:t>
      </w:r>
      <w:hyperlink r:id="rId57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статью 1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Закона Республики Татарстан от 11 июня 2012 года N 36-ЗРТ "О внесении изменений в Закон Республики Татарстан "Об образовании" и статью 8 Закона Республики Татарстан "Об адресной социальной поддержке населения в Республике Татарстан";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12) </w:t>
      </w:r>
      <w:hyperlink r:id="rId58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Закон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Республики Татарстан от 9 июля 2012 года N 43-ЗРТ "О внесении изменений в Закон Республики Татарстан "Об образовании".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Статья 28. Порядок вступления в силу настоящего Закона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1. Настоящий Закон вступает в силу с 1 сентября 2013 года, за исключением </w:t>
      </w:r>
      <w:hyperlink r:id="rId59" w:anchor="Par40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пунктов 3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и </w:t>
      </w:r>
      <w:hyperlink r:id="rId60" w:anchor="Par46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6 части 2 статьи 3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, </w:t>
      </w:r>
      <w:hyperlink r:id="rId61" w:anchor="Par243" w:history="1">
        <w:r w:rsidRPr="00CA55E6">
          <w:rPr>
            <w:rFonts w:ascii="Times New Roman" w:eastAsia="Times New Roman" w:hAnsi="Times New Roman" w:cs="Times New Roman"/>
            <w:color w:val="0000FF"/>
            <w:lang w:eastAsia="ru-RU"/>
          </w:rPr>
          <w:t>части 5 статьи 21</w:t>
        </w:r>
      </w:hyperlink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настоящего Закона, которые вступают в силу с 1 января 2014 года.</w:t>
      </w:r>
    </w:p>
    <w:p w:rsidR="00CA55E6" w:rsidRPr="00CA55E6" w:rsidRDefault="00CA55E6" w:rsidP="00CA55E6">
      <w:pPr>
        <w:shd w:val="clear" w:color="auto" w:fill="FFFFFF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2. Кабинету Министров Республики Татарстан привести свои нормативные правовые акты в соответствие с настоящим Законом, а также обеспечить принятие нормативных правовых актов Республики Татарстан, предусмотренных настоящим Законом.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 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Президент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Республики Татарстан</w:t>
      </w:r>
    </w:p>
    <w:p w:rsidR="00CA55E6" w:rsidRPr="00CA55E6" w:rsidRDefault="00CA55E6" w:rsidP="00CA55E6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Р.Н.МИННИХАНОВ</w:t>
      </w:r>
    </w:p>
    <w:p w:rsidR="00CA55E6" w:rsidRPr="00CA55E6" w:rsidRDefault="00CA55E6" w:rsidP="00CA55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Казань, Кремль</w:t>
      </w:r>
    </w:p>
    <w:p w:rsidR="00CA55E6" w:rsidRPr="00CA55E6" w:rsidRDefault="00CA55E6" w:rsidP="00CA55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22 июля 2013 года</w:t>
      </w:r>
    </w:p>
    <w:p w:rsidR="00CA55E6" w:rsidRPr="00CA55E6" w:rsidRDefault="00CA55E6" w:rsidP="00CA55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03030"/>
          <w:lang w:eastAsia="ru-RU"/>
        </w:rPr>
      </w:pPr>
      <w:r w:rsidRPr="00CA55E6">
        <w:rPr>
          <w:rFonts w:ascii="Times New Roman" w:eastAsia="Times New Roman" w:hAnsi="Times New Roman" w:cs="Times New Roman"/>
          <w:color w:val="303030"/>
          <w:lang w:eastAsia="ru-RU"/>
        </w:rPr>
        <w:t>N 68-ЗРТ</w:t>
      </w:r>
    </w:p>
    <w:p w:rsidR="0073179A" w:rsidRPr="00CA55E6" w:rsidRDefault="0073179A" w:rsidP="00CA55E6">
      <w:pPr>
        <w:spacing w:after="0" w:line="240" w:lineRule="auto"/>
        <w:rPr>
          <w:rFonts w:ascii="Times New Roman" w:hAnsi="Times New Roman" w:cs="Times New Roman"/>
        </w:rPr>
      </w:pPr>
    </w:p>
    <w:sectPr w:rsidR="0073179A" w:rsidRPr="00CA55E6" w:rsidSect="00CA55E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CA55E6"/>
    <w:rsid w:val="0073179A"/>
    <w:rsid w:val="00CA55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7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A55E6"/>
    <w:rPr>
      <w:b/>
      <w:bCs/>
    </w:rPr>
  </w:style>
  <w:style w:type="paragraph" w:styleId="a4">
    <w:name w:val="Normal (Web)"/>
    <w:basedOn w:val="a"/>
    <w:uiPriority w:val="99"/>
    <w:semiHidden/>
    <w:unhideWhenUsed/>
    <w:rsid w:val="00CA55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CA55E6"/>
  </w:style>
  <w:style w:type="character" w:styleId="a5">
    <w:name w:val="Hyperlink"/>
    <w:basedOn w:val="a0"/>
    <w:uiPriority w:val="99"/>
    <w:semiHidden/>
    <w:unhideWhenUsed/>
    <w:rsid w:val="00CA55E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668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863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  <w:divsChild>
            <w:div w:id="124048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5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  <w:divsChild>
            <w:div w:id="712119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475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  <w:divsChild>
            <w:div w:id="2018187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34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  <w:divsChild>
            <w:div w:id="186922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06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  <w:divsChild>
            <w:div w:id="161448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663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0" w:color="auto"/>
            <w:right w:val="none" w:sz="0" w:space="0" w:color="auto"/>
          </w:divBdr>
          <w:divsChild>
            <w:div w:id="1599866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760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9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0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958CA8BDE5C647AC58A0DA165B4DC809473CF97C0F9CC4753525714E1FDACA98N6BEH" TargetMode="External"/><Relationship Id="rId18" Type="http://schemas.openxmlformats.org/officeDocument/2006/relationships/hyperlink" Target="consultantplus://offline/ref=958CA8BDE5C647AC58A0C41B4D2195064E33A173089FCD23697A2A1348NDB3H" TargetMode="External"/><Relationship Id="rId26" Type="http://schemas.openxmlformats.org/officeDocument/2006/relationships/hyperlink" Target="consultantplus://offline/ref=958CA8BDE5C647AC58A0C41B4D2195064E33A173089FCD23697A2A1348NDB3H" TargetMode="External"/><Relationship Id="rId39" Type="http://schemas.openxmlformats.org/officeDocument/2006/relationships/hyperlink" Target="http://rtdety.tatarstan.ru/zakon-respubliki-tatarstan-ob-obrazovanii.htm" TargetMode="External"/><Relationship Id="rId21" Type="http://schemas.openxmlformats.org/officeDocument/2006/relationships/hyperlink" Target="http://rtdety.tatarstan.ru/zakon-respubliki-tatarstan-ob-obrazovanii.htm" TargetMode="External"/><Relationship Id="rId34" Type="http://schemas.openxmlformats.org/officeDocument/2006/relationships/hyperlink" Target="http://rtdety.tatarstan.ru/zakon-respubliki-tatarstan-ob-obrazovanii.htm" TargetMode="External"/><Relationship Id="rId42" Type="http://schemas.openxmlformats.org/officeDocument/2006/relationships/hyperlink" Target="http://rtdety.tatarstan.ru/zakon-respubliki-tatarstan-ob-obrazovanii.htm" TargetMode="External"/><Relationship Id="rId47" Type="http://schemas.openxmlformats.org/officeDocument/2006/relationships/hyperlink" Target="consultantplus://offline/ref=958CA8BDE5C647AC58A0DA165B4DC809473CF97C0F9CC3763225714E1FDACA98N6BEH" TargetMode="External"/><Relationship Id="rId50" Type="http://schemas.openxmlformats.org/officeDocument/2006/relationships/hyperlink" Target="consultantplus://offline/ref=958CA8BDE5C647AC58A0DA165B4DC809473CF97C089FC07C3325714E1FDACA98N6BEH" TargetMode="External"/><Relationship Id="rId55" Type="http://schemas.openxmlformats.org/officeDocument/2006/relationships/hyperlink" Target="consultantplus://offline/ref=958CA8BDE5C647AC58A0DA165B4DC809473CF97C0C91C07D3425714E1FDACA98N6BEH" TargetMode="External"/><Relationship Id="rId63" Type="http://schemas.openxmlformats.org/officeDocument/2006/relationships/theme" Target="theme/theme1.xml"/><Relationship Id="rId7" Type="http://schemas.openxmlformats.org/officeDocument/2006/relationships/hyperlink" Target="http://rtdety.tatarstan.ru/zakon-respubliki-tatarstan-ob-obrazovanii.ht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rtdety.tatarstan.ru/zakon-respubliki-tatarstan-ob-obrazovanii.htm" TargetMode="External"/><Relationship Id="rId20" Type="http://schemas.openxmlformats.org/officeDocument/2006/relationships/hyperlink" Target="consultantplus://offline/ref=958CA8BDE5C647AC58A0C41B4D2195064E33A173089FCD23697A2A1348NDB3H" TargetMode="External"/><Relationship Id="rId29" Type="http://schemas.openxmlformats.org/officeDocument/2006/relationships/hyperlink" Target="consultantplus://offline/ref=958CA8BDE5C647AC58A0C41B4D2195064E33A173089FCD23697A2A1348NDB3H" TargetMode="External"/><Relationship Id="rId41" Type="http://schemas.openxmlformats.org/officeDocument/2006/relationships/hyperlink" Target="consultantplus://offline/ref=958CA8BDE5C647AC58A0C41B4D2195064E33A173089FCD23697A2A1348NDB3H" TargetMode="External"/><Relationship Id="rId54" Type="http://schemas.openxmlformats.org/officeDocument/2006/relationships/hyperlink" Target="consultantplus://offline/ref=958CA8BDE5C647AC58A0DA165B4DC809473CF97C0C9BCE743C25714E1FDACA98N6BEH" TargetMode="External"/><Relationship Id="rId6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958CA8BDE5C647AC58A0C41B4D2195064E33A173089FCD23697A2A1348D3C0CF2907D08E732F71E2N3B7H" TargetMode="External"/><Relationship Id="rId11" Type="http://schemas.openxmlformats.org/officeDocument/2006/relationships/hyperlink" Target="consultantplus://offline/ref=958CA8BDE5C647AC58A0C41B4D2195064E33A0720F99CD23697A2A1348NDB3H" TargetMode="External"/><Relationship Id="rId24" Type="http://schemas.openxmlformats.org/officeDocument/2006/relationships/hyperlink" Target="http://rtdety.tatarstan.ru/zakon-respubliki-tatarstan-ob-obrazovanii.htm" TargetMode="External"/><Relationship Id="rId32" Type="http://schemas.openxmlformats.org/officeDocument/2006/relationships/hyperlink" Target="http://rtdety.tatarstan.ru/zakon-respubliki-tatarstan-ob-obrazovanii.htm" TargetMode="External"/><Relationship Id="rId37" Type="http://schemas.openxmlformats.org/officeDocument/2006/relationships/hyperlink" Target="http://rtdety.tatarstan.ru/zakon-respubliki-tatarstan-ob-obrazovanii.htm" TargetMode="External"/><Relationship Id="rId40" Type="http://schemas.openxmlformats.org/officeDocument/2006/relationships/hyperlink" Target="consultantplus://offline/ref=958CA8BDE5C647AC58A0C41B4D2195064E33A173089FCD23697A2A1348NDB3H" TargetMode="External"/><Relationship Id="rId45" Type="http://schemas.openxmlformats.org/officeDocument/2006/relationships/hyperlink" Target="consultantplus://offline/ref=958CA8BDE5C647AC58A0DA165B4DC809473CF97C0F9FCF723725714E1FDACA98N6BEH" TargetMode="External"/><Relationship Id="rId53" Type="http://schemas.openxmlformats.org/officeDocument/2006/relationships/hyperlink" Target="consultantplus://offline/ref=958CA8BDE5C647AC58A0DA165B4DC809473CF97C0D9CCE743025714E1FDACA98N6BEH" TargetMode="External"/><Relationship Id="rId58" Type="http://schemas.openxmlformats.org/officeDocument/2006/relationships/hyperlink" Target="consultantplus://offline/ref=958CA8BDE5C647AC58A0DA165B4DC809473CF97C0F9CC5743125714E1FDACA98N6BEH" TargetMode="External"/><Relationship Id="rId5" Type="http://schemas.openxmlformats.org/officeDocument/2006/relationships/hyperlink" Target="consultantplus://offline/ref=958CA8BDE5C647AC58A0C41B4D2195064E33A173089FCD23697A2A1348NDB3H" TargetMode="External"/><Relationship Id="rId15" Type="http://schemas.openxmlformats.org/officeDocument/2006/relationships/hyperlink" Target="http://rtdety.tatarstan.ru/zakon-respubliki-tatarstan-ob-obrazovanii.htm" TargetMode="External"/><Relationship Id="rId23" Type="http://schemas.openxmlformats.org/officeDocument/2006/relationships/hyperlink" Target="http://rtdety.tatarstan.ru/zakon-respubliki-tatarstan-ob-obrazovanii.htm" TargetMode="External"/><Relationship Id="rId28" Type="http://schemas.openxmlformats.org/officeDocument/2006/relationships/hyperlink" Target="http://rtdety.tatarstan.ru/zakon-respubliki-tatarstan-ob-obrazovanii.htm" TargetMode="External"/><Relationship Id="rId36" Type="http://schemas.openxmlformats.org/officeDocument/2006/relationships/hyperlink" Target="http://rtdety.tatarstan.ru/zakon-respubliki-tatarstan-ob-obrazovanii.htm" TargetMode="External"/><Relationship Id="rId49" Type="http://schemas.openxmlformats.org/officeDocument/2006/relationships/hyperlink" Target="consultantplus://offline/ref=958CA8BDE5C647AC58A0DA165B4DC809473CF97C089BC3743525714E1FDACA98N6BEH" TargetMode="External"/><Relationship Id="rId57" Type="http://schemas.openxmlformats.org/officeDocument/2006/relationships/hyperlink" Target="consultantplus://offline/ref=958CA8BDE5C647AC58A0DA165B4DC809473CF97C0F9DCF713225714E1FDACA986E4889CC372270E335C869N5B3H" TargetMode="External"/><Relationship Id="rId61" Type="http://schemas.openxmlformats.org/officeDocument/2006/relationships/hyperlink" Target="http://rtdety.tatarstan.ru/zakon-respubliki-tatarstan-ob-obrazovanii.htm" TargetMode="External"/><Relationship Id="rId10" Type="http://schemas.openxmlformats.org/officeDocument/2006/relationships/hyperlink" Target="consultantplus://offline/ref=958CA8BDE5C647AC58A0C41B4D2195064E33A173089FCD23697A2A1348D3C0CF2907D08E732F70E5N3B7H" TargetMode="External"/><Relationship Id="rId19" Type="http://schemas.openxmlformats.org/officeDocument/2006/relationships/hyperlink" Target="consultantplus://offline/ref=958CA8BDE5C647AC58A0C41B4D2195064E33A173089FCD23697A2A1348NDB3H" TargetMode="External"/><Relationship Id="rId31" Type="http://schemas.openxmlformats.org/officeDocument/2006/relationships/hyperlink" Target="http://rtdety.tatarstan.ru/zakon-respubliki-tatarstan-ob-obrazovanii.htm" TargetMode="External"/><Relationship Id="rId44" Type="http://schemas.openxmlformats.org/officeDocument/2006/relationships/hyperlink" Target="consultantplus://offline/ref=958CA8BDE5C647AC58A0C41B4D2195064E33A173089FCD23697A2A1348NDB3H" TargetMode="External"/><Relationship Id="rId52" Type="http://schemas.openxmlformats.org/officeDocument/2006/relationships/hyperlink" Target="consultantplus://offline/ref=958CA8BDE5C647AC58A0DA165B4DC809473CF97C0D98CE723D25714E1FDACA98N6BEH" TargetMode="External"/><Relationship Id="rId60" Type="http://schemas.openxmlformats.org/officeDocument/2006/relationships/hyperlink" Target="http://rtdety.tatarstan.ru/zakon-respubliki-tatarstan-ob-obrazovanii.htm" TargetMode="External"/><Relationship Id="rId4" Type="http://schemas.openxmlformats.org/officeDocument/2006/relationships/hyperlink" Target="consultantplus://offline/ref=958CA8BDE5C647AC58A0C41B4D2195064D3FA07402CF9A21382F2416408388DF6742DD8F7229N7B4H" TargetMode="External"/><Relationship Id="rId9" Type="http://schemas.openxmlformats.org/officeDocument/2006/relationships/hyperlink" Target="http://rtdety.tatarstan.ru/zakon-respubliki-tatarstan-ob-obrazovanii.htm" TargetMode="External"/><Relationship Id="rId14" Type="http://schemas.openxmlformats.org/officeDocument/2006/relationships/hyperlink" Target="http://rtdety.tatarstan.ru/zakon-respubliki-tatarstan-ob-obrazovanii.htm" TargetMode="External"/><Relationship Id="rId22" Type="http://schemas.openxmlformats.org/officeDocument/2006/relationships/hyperlink" Target="consultantplus://offline/ref=958CA8BDE5C647AC58A0C41B4D2195064E33A173089FCD23697A2A1348NDB3H" TargetMode="External"/><Relationship Id="rId27" Type="http://schemas.openxmlformats.org/officeDocument/2006/relationships/hyperlink" Target="http://rtdety.tatarstan.ru/zakon-respubliki-tatarstan-ob-obrazovanii.htm" TargetMode="External"/><Relationship Id="rId30" Type="http://schemas.openxmlformats.org/officeDocument/2006/relationships/hyperlink" Target="http://rtdety.tatarstan.ru/zakon-respubliki-tatarstan-ob-obrazovanii.htm" TargetMode="External"/><Relationship Id="rId35" Type="http://schemas.openxmlformats.org/officeDocument/2006/relationships/hyperlink" Target="http://rtdety.tatarstan.ru/zakon-respubliki-tatarstan-ob-obrazovanii.htm" TargetMode="External"/><Relationship Id="rId43" Type="http://schemas.openxmlformats.org/officeDocument/2006/relationships/hyperlink" Target="http://rtdety.tatarstan.ru/zakon-respubliki-tatarstan-ob-obrazovanii.htm" TargetMode="External"/><Relationship Id="rId48" Type="http://schemas.openxmlformats.org/officeDocument/2006/relationships/hyperlink" Target="consultantplus://offline/ref=958CA8BDE5C647AC58A0DA165B4DC809473CF97C0A9CC47D3E787B4646D6C8N9BFH" TargetMode="External"/><Relationship Id="rId56" Type="http://schemas.openxmlformats.org/officeDocument/2006/relationships/hyperlink" Target="consultantplus://offline/ref=958CA8BDE5C647AC58A0DA165B4DC809473CF97C0F98C5773425714E1FDACA98N6BEH" TargetMode="External"/><Relationship Id="rId8" Type="http://schemas.openxmlformats.org/officeDocument/2006/relationships/hyperlink" Target="http://rtdety.tatarstan.ru/zakon-respubliki-tatarstan-ob-obrazovanii.htm" TargetMode="External"/><Relationship Id="rId51" Type="http://schemas.openxmlformats.org/officeDocument/2006/relationships/hyperlink" Target="consultantplus://offline/ref=958CA8BDE5C647AC58A0DA165B4DC809473CF97C0B9AC4763025714E1FDACA98N6BEH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consultantplus://offline/ref=958CA8BDE5C647AC58A0DA165B4DC809473CF97C0F9AC77C3125714E1FDACA98N6BEH" TargetMode="External"/><Relationship Id="rId17" Type="http://schemas.openxmlformats.org/officeDocument/2006/relationships/hyperlink" Target="http://rtdety.tatarstan.ru/zakon-respubliki-tatarstan-ob-obrazovanii.htm" TargetMode="External"/><Relationship Id="rId25" Type="http://schemas.openxmlformats.org/officeDocument/2006/relationships/hyperlink" Target="http://rtdety.tatarstan.ru/zakon-respubliki-tatarstan-ob-obrazovanii.htm" TargetMode="External"/><Relationship Id="rId33" Type="http://schemas.openxmlformats.org/officeDocument/2006/relationships/hyperlink" Target="http://rtdety.tatarstan.ru/zakon-respubliki-tatarstan-ob-obrazovanii.htm" TargetMode="External"/><Relationship Id="rId38" Type="http://schemas.openxmlformats.org/officeDocument/2006/relationships/hyperlink" Target="consultantplus://offline/ref=958CA8BDE5C647AC58A0C41B4D2195064E33A173089FCD23697A2A1348NDB3H" TargetMode="External"/><Relationship Id="rId46" Type="http://schemas.openxmlformats.org/officeDocument/2006/relationships/hyperlink" Target="http://rtdety.tatarstan.ru/zakon-respubliki-tatarstan-ob-obrazovanii.htm" TargetMode="External"/><Relationship Id="rId59" Type="http://schemas.openxmlformats.org/officeDocument/2006/relationships/hyperlink" Target="http://rtdety.tatarstan.ru/zakon-respubliki-tatarstan-ob-obrazovanii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10538</Words>
  <Characters>60067</Characters>
  <Application>Microsoft Office Word</Application>
  <DocSecurity>0</DocSecurity>
  <Lines>500</Lines>
  <Paragraphs>140</Paragraphs>
  <ScaleCrop>false</ScaleCrop>
  <Company>Спорт</Company>
  <LinksUpToDate>false</LinksUpToDate>
  <CharactersWithSpaces>70465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Спорт</dc:creator>
  <cp:keywords/>
  <dc:description/>
  <cp:lastModifiedBy>Спорт</cp:lastModifiedBy>
  <cp:revision>1</cp:revision>
  <dcterms:created xsi:type="dcterms:W3CDTF">2016-09-30T07:00:00Z</dcterms:created>
  <dcterms:modified xsi:type="dcterms:W3CDTF">2016-09-30T07:02:00Z</dcterms:modified>
</cp:coreProperties>
</file>